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B311" w14:textId="10D35FC4" w:rsidR="00886392" w:rsidRDefault="00361F6B">
      <w:r>
        <w:rPr>
          <w:rFonts w:ascii="Calibri" w:hAnsi="Calibri" w:cs="Calibri"/>
          <w:color w:val="000000"/>
          <w:shd w:val="clear" w:color="auto" w:fill="FFFFFF"/>
        </w:rPr>
        <w:t>Rachelle Vartanian is the Founder and President of the Living and Learning Enrichment Center (LLEC). To do this, she altered her life entirely, including quitting a successful 20-year career</w:t>
      </w:r>
      <w:r>
        <w:rPr>
          <w:rFonts w:ascii="Calibri" w:hAnsi="Calibri" w:cs="Calibri"/>
          <w:color w:val="ED5C57"/>
          <w:bdr w:val="none" w:sz="0" w:space="0" w:color="auto" w:frame="1"/>
        </w:rPr>
        <w:t> </w:t>
      </w:r>
      <w:r>
        <w:rPr>
          <w:rFonts w:ascii="Calibri" w:hAnsi="Calibri" w:cs="Calibri"/>
          <w:color w:val="000000"/>
          <w:bdr w:val="none" w:sz="0" w:space="0" w:color="auto" w:frame="1"/>
        </w:rPr>
        <w:t>as </w:t>
      </w:r>
      <w:r>
        <w:rPr>
          <w:rFonts w:ascii="Calibri" w:hAnsi="Calibri" w:cs="Calibri"/>
          <w:color w:val="000000"/>
          <w:shd w:val="clear" w:color="auto" w:fill="FFFFFF"/>
        </w:rPr>
        <w:t xml:space="preserve">a special education teacher with two </w:t>
      </w:r>
      <w:proofErr w:type="gramStart"/>
      <w:r>
        <w:rPr>
          <w:rFonts w:ascii="Calibri" w:hAnsi="Calibri" w:cs="Calibri"/>
          <w:color w:val="000000"/>
          <w:shd w:val="clear" w:color="auto" w:fill="FFFFFF"/>
        </w:rPr>
        <w:t>Master's degrees in Educational Psychology</w:t>
      </w:r>
      <w:proofErr w:type="gramEnd"/>
      <w:r>
        <w:rPr>
          <w:rFonts w:ascii="Calibri" w:hAnsi="Calibri" w:cs="Calibri"/>
          <w:color w:val="000000"/>
          <w:shd w:val="clear" w:color="auto" w:fill="FFFFFF"/>
        </w:rPr>
        <w:t xml:space="preserve"> and Autism Spectrum Disorder. As a mother of a child on the spectrum, she is passionate about and committed to helping people with disabilities. She has always refused to accept the status quo and has made a career of constantly advocating for and improving the quality of life for people with disabilities. </w:t>
      </w:r>
      <w:r>
        <w:rPr>
          <w:rFonts w:ascii="Calibri" w:hAnsi="Calibri" w:cs="Calibri"/>
          <w:color w:val="000000"/>
          <w:bdr w:val="none" w:sz="0" w:space="0" w:color="auto" w:frame="1"/>
          <w:shd w:val="clear" w:color="auto" w:fill="FFFFFF"/>
        </w:rPr>
        <w:t>She brings this culture to LLEC, all its employees, and to everyone associated with it.</w:t>
      </w:r>
      <w:r>
        <w:rPr>
          <w:rFonts w:ascii="Calibri" w:hAnsi="Calibri" w:cs="Calibri"/>
          <w:color w:val="000000"/>
          <w:shd w:val="clear" w:color="auto" w:fill="FFFFFF"/>
        </w:rPr>
        <w:t> Her mission is for LLEC to be the nation's model for providing quality services and improving the quality of life for people with disabilities. It is this drive that has caused LLEC to be one of the fastest-growing companies in the state of Michigan.</w:t>
      </w:r>
    </w:p>
    <w:sectPr w:rsidR="00886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ysDAxNLOwMDYxNDdU0lEKTi0uzszPAykwrAUA6OlNNSwAAAA="/>
  </w:docVars>
  <w:rsids>
    <w:rsidRoot w:val="00361F6B"/>
    <w:rsid w:val="00361F6B"/>
    <w:rsid w:val="00886392"/>
    <w:rsid w:val="008D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073A"/>
  <w15:chartTrackingRefBased/>
  <w15:docId w15:val="{F739AD93-8105-4EFA-B2C0-E86339F5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4</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Cashwell</dc:creator>
  <cp:keywords/>
  <dc:description/>
  <cp:lastModifiedBy>Cindy Goodaker</cp:lastModifiedBy>
  <cp:revision>2</cp:revision>
  <dcterms:created xsi:type="dcterms:W3CDTF">2024-01-31T21:01:00Z</dcterms:created>
  <dcterms:modified xsi:type="dcterms:W3CDTF">2024-01-31T21:01:00Z</dcterms:modified>
</cp:coreProperties>
</file>